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A3" w:rsidRDefault="00D542A3" w:rsidP="00D542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работе по индивидуальной методической теме                                   учителя английского языка </w:t>
      </w:r>
      <w:r>
        <w:rPr>
          <w:b/>
          <w:sz w:val="28"/>
          <w:szCs w:val="28"/>
          <w:lang w:val="en-US"/>
        </w:rPr>
        <w:t>I</w:t>
      </w:r>
      <w:r w:rsidRPr="00D542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                                                              МБОУ «</w:t>
      </w:r>
      <w:proofErr w:type="spellStart"/>
      <w:r>
        <w:rPr>
          <w:b/>
          <w:sz w:val="28"/>
          <w:szCs w:val="28"/>
        </w:rPr>
        <w:t>Марьяновская</w:t>
      </w:r>
      <w:proofErr w:type="spellEnd"/>
      <w:r>
        <w:rPr>
          <w:b/>
          <w:sz w:val="28"/>
          <w:szCs w:val="28"/>
        </w:rPr>
        <w:t xml:space="preserve"> школа» Красногвардейского района</w:t>
      </w:r>
    </w:p>
    <w:p w:rsidR="00D542A3" w:rsidRDefault="00D542A3" w:rsidP="00D542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Сулеймановой </w:t>
      </w:r>
      <w:proofErr w:type="spellStart"/>
      <w:r>
        <w:rPr>
          <w:b/>
          <w:sz w:val="28"/>
          <w:szCs w:val="28"/>
        </w:rPr>
        <w:t>Эльзары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Рефатовны</w:t>
      </w:r>
      <w:proofErr w:type="spellEnd"/>
    </w:p>
    <w:p w:rsidR="00D542A3" w:rsidRDefault="00D542A3" w:rsidP="00D542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2015-2016 учебного года.</w:t>
      </w:r>
    </w:p>
    <w:p w:rsidR="00D542A3" w:rsidRDefault="00D542A3" w:rsidP="00D542A3">
      <w:pPr>
        <w:spacing w:line="276" w:lineRule="auto"/>
        <w:jc w:val="center"/>
        <w:rPr>
          <w:b/>
          <w:sz w:val="28"/>
          <w:szCs w:val="28"/>
        </w:rPr>
      </w:pPr>
    </w:p>
    <w:p w:rsidR="00D542A3" w:rsidRDefault="00D542A3" w:rsidP="00D542A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В течение 2015-2016  учебного года  моя работа строилась в соответствии с планом методической работы школы и была направлена на решение  проблемы:  «Создание условий для развития конкурентоспособной личности на основе внедрения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  личностно ориентированного обучения». Также  я опиралась и на тему деятельности РМО учителей английского языка: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«Создание условий для развития научно-практической, исследовательской и творческой деятельности учащихся с внедрением инновационных технологий».</w:t>
      </w:r>
    </w:p>
    <w:p w:rsidR="00D542A3" w:rsidRDefault="00D542A3" w:rsidP="00D542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Я продолжаю работать над своей темой  самообразования: </w:t>
      </w: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Развитие коммуникативных навыков учащихся на уроках английского языка с использованием интерактивных и </w:t>
      </w:r>
      <w:proofErr w:type="spellStart"/>
      <w:r>
        <w:rPr>
          <w:b/>
          <w:i/>
          <w:sz w:val="28"/>
          <w:szCs w:val="28"/>
        </w:rPr>
        <w:t>здоровьесберегающих</w:t>
      </w:r>
      <w:proofErr w:type="spellEnd"/>
      <w:r>
        <w:rPr>
          <w:b/>
          <w:i/>
          <w:sz w:val="28"/>
          <w:szCs w:val="28"/>
        </w:rPr>
        <w:t xml:space="preserve"> технологий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с учётом перехода на Российское законодательство и ФГОС. Данная методическая проблема рассматривалась мною второй год. В связи с этим  были поставлены следующие цели:</w:t>
      </w:r>
    </w:p>
    <w:p w:rsidR="00D542A3" w:rsidRDefault="00D542A3" w:rsidP="00D542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продолжение изучения методической литературы по теме;</w:t>
      </w:r>
    </w:p>
    <w:p w:rsidR="00D542A3" w:rsidRDefault="00D542A3" w:rsidP="00D542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интерактивных методов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как эффективное дополнение к другим видам обучения на уроках английского языка.</w:t>
      </w:r>
    </w:p>
    <w:p w:rsidR="00D542A3" w:rsidRDefault="00D542A3" w:rsidP="00D542A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Работа была направлена на решение следующих задач:  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1.Обеспечение высокого методического уровня проведения всех видов занятий при использовании инновационных технологий.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2.Повышение качества образования за счёт индивидуальной работы с низко мотивированными учащимися.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3.Дифференциация классных и домашних заданий учащимся с разным уровнем подготовки.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4.Повысить интерес к предмету.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5.Улучшить качество знаний.</w:t>
      </w:r>
    </w:p>
    <w:p w:rsidR="00D542A3" w:rsidRDefault="00D542A3" w:rsidP="00D542A3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Задачи, поставленные мною, в основном выполнены. </w:t>
      </w:r>
    </w:p>
    <w:p w:rsidR="00D542A3" w:rsidRDefault="00D542A3" w:rsidP="00D542A3">
      <w:pPr>
        <w:spacing w:line="276" w:lineRule="auto"/>
        <w:ind w:firstLine="360"/>
        <w:rPr>
          <w:sz w:val="28"/>
          <w:szCs w:val="28"/>
        </w:rPr>
      </w:pPr>
    </w:p>
    <w:p w:rsidR="00D542A3" w:rsidRDefault="00D542A3" w:rsidP="00D542A3">
      <w:pPr>
        <w:spacing w:line="276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Выполнение поставленных задач достигала различными </w:t>
      </w:r>
      <w:r>
        <w:rPr>
          <w:b/>
          <w:sz w:val="28"/>
          <w:szCs w:val="28"/>
        </w:rPr>
        <w:t xml:space="preserve">видами  урочной и внеурочной деятельности: </w:t>
      </w:r>
    </w:p>
    <w:p w:rsidR="00D542A3" w:rsidRDefault="00D542A3" w:rsidP="00D542A3">
      <w:pPr>
        <w:spacing w:line="276" w:lineRule="auto"/>
        <w:rPr>
          <w:sz w:val="28"/>
          <w:szCs w:val="28"/>
        </w:rPr>
      </w:pPr>
    </w:p>
    <w:p w:rsidR="00D542A3" w:rsidRDefault="00D542A3" w:rsidP="00D542A3">
      <w:pPr>
        <w:spacing w:line="276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135"/>
        <w:gridCol w:w="4609"/>
        <w:gridCol w:w="1012"/>
      </w:tblGrid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Результативность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Прим.</w:t>
            </w:r>
          </w:p>
        </w:tc>
      </w:tr>
      <w:tr w:rsidR="00D542A3" w:rsidTr="00D542A3">
        <w:trPr>
          <w:trHeight w:val="252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рабочих программ, календарно-тематического планирования для 2а, 5а, 6а, 7, 8,  9б и 11 классов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Своевременная сдача  документации на  административную проверку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учащихся к школьному, муниципальному  этапам олимпиад по английскому языку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- муниципальный этап (7 класс) </w:t>
            </w:r>
          </w:p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Кекшина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- муниципальный этап (8 класс)</w:t>
            </w:r>
          </w:p>
          <w:p w:rsidR="00D542A3" w:rsidRDefault="00D542A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Пополнение кабинета нормативными документами, дидактическим и наглядным материалом 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папка «Передовой педагогический опыт».</w:t>
            </w:r>
          </w:p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рефераты детей.</w:t>
            </w:r>
          </w:p>
          <w:p w:rsidR="00D542A3" w:rsidRDefault="00D542A3">
            <w:pPr>
              <w:suppressAutoHyphens/>
              <w:spacing w:after="200" w:line="276" w:lineRule="auto"/>
              <w:ind w:left="142" w:hanging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kk-KZ" w:eastAsia="ar-SA"/>
              </w:rPr>
              <w:t xml:space="preserve"> Положение о формах обучения в образовательном учреждении (Приказ №443 от 17. 12.2015 МБОУ «Марьяновская школа»)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  на заседаниях МО, педагогических советах, районных семинарах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tabs>
                <w:tab w:val="left" w:pos="9498"/>
              </w:tabs>
              <w:spacing w:line="276" w:lineRule="auto"/>
              <w:ind w:right="17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Выступление на ШМО от 28 марта 2016г. с докладом на тему: </w:t>
            </w:r>
            <w:r>
              <w:rPr>
                <w:sz w:val="28"/>
                <w:szCs w:val="28"/>
                <w:lang w:eastAsia="en-US"/>
              </w:rPr>
              <w:t>«Урок английского языка с позиции требований ФГОС нового поколения»</w:t>
            </w:r>
          </w:p>
          <w:p w:rsidR="00D542A3" w:rsidRDefault="00D542A3">
            <w:pPr>
              <w:tabs>
                <w:tab w:val="left" w:pos="9498"/>
              </w:tabs>
              <w:spacing w:line="276" w:lineRule="auto"/>
              <w:ind w:right="17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проведении Декады филологических наук.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Устный журнал для начальной школы,  конкурс чтецов, открытый урок во 2а классе («Животные фермы»).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В апреле 2016 г. провела                          2 Всероссийских Шекспировских урока в 7 и 11 классах.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профессиональных конкурсах по предметам. 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Дистанционные олимпиады по английскому языку «Новый урок»</w:t>
            </w:r>
          </w:p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Муниципальный Фестиваль иностранных языков «Красота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поэзии – красота языка» (Лимонова Амина(9 класс) – 2 место, </w:t>
            </w:r>
            <w:proofErr w:type="spellStart"/>
            <w:r>
              <w:rPr>
                <w:sz w:val="28"/>
                <w:szCs w:val="28"/>
                <w:lang w:eastAsia="en-US"/>
              </w:rPr>
              <w:t>Дытченко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Лидия(11 класс) – грамота в номинации «За творческий подход»)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Взаимопосещение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уроков и внеклассных  мероприятий  членов МО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 мероприятия учителей в рамках Декады филологических наук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Пополнение методической копилки 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Видеоматериалы к урокам английского языка</w:t>
            </w:r>
          </w:p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542A3" w:rsidTr="00D542A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в кабинете уголков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Оформила стенд «Англоязычные страны ми</w:t>
            </w:r>
            <w:r>
              <w:rPr>
                <w:sz w:val="28"/>
                <w:szCs w:val="28"/>
                <w:lang w:eastAsia="en-US"/>
              </w:rPr>
              <w:t xml:space="preserve">ра» 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A3" w:rsidRDefault="00D542A3">
            <w:pPr>
              <w:spacing w:line="276" w:lineRule="auto"/>
              <w:ind w:left="142" w:hanging="142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542A3" w:rsidRDefault="00D542A3" w:rsidP="00D542A3">
      <w:pPr>
        <w:spacing w:line="276" w:lineRule="auto"/>
        <w:ind w:firstLine="360"/>
        <w:rPr>
          <w:sz w:val="28"/>
          <w:szCs w:val="28"/>
        </w:rPr>
      </w:pPr>
    </w:p>
    <w:p w:rsidR="00D542A3" w:rsidRDefault="00D542A3" w:rsidP="00D542A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Учебный план на 2015-2016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</w:t>
      </w:r>
      <w:r>
        <w:rPr>
          <w:snapToGrid w:val="0"/>
          <w:sz w:val="28"/>
          <w:szCs w:val="28"/>
        </w:rPr>
        <w:t xml:space="preserve">Об этом свидетельствует успеваемость, выполнение обязательного минимума, текущие контрольные работы, семестровые контрольные работы и промежуточная аттестация. </w:t>
      </w:r>
      <w:proofErr w:type="gramStart"/>
      <w:r>
        <w:rPr>
          <w:snapToGrid w:val="0"/>
          <w:sz w:val="28"/>
          <w:szCs w:val="28"/>
        </w:rPr>
        <w:t>Средний</w:t>
      </w:r>
      <w:proofErr w:type="gramEnd"/>
      <w:r>
        <w:rPr>
          <w:snapToGrid w:val="0"/>
          <w:sz w:val="28"/>
          <w:szCs w:val="28"/>
        </w:rPr>
        <w:t xml:space="preserve"> % качества составляет 54,6% , а % успешности – 100%.</w:t>
      </w:r>
    </w:p>
    <w:p w:rsidR="00D542A3" w:rsidRDefault="00D542A3" w:rsidP="00D542A3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основе анализа работы в 2015-2016 учебном году вытекают следующие задачи на будущий учебный год: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1.Повышение своей профессиональной квалификации через самообразование, участие в семинарах, курсах, конкурсах.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2.Применение эффективных инновационных технологий организации урочной и внеурочной деятельности с целью повышения качества знаний всех учащихся.</w:t>
      </w:r>
    </w:p>
    <w:p w:rsidR="00D542A3" w:rsidRDefault="00D542A3" w:rsidP="00D542A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3.Усиление работы с </w:t>
      </w:r>
      <w:proofErr w:type="spellStart"/>
      <w:r>
        <w:rPr>
          <w:sz w:val="28"/>
          <w:szCs w:val="28"/>
        </w:rPr>
        <w:t>низкомотивированными</w:t>
      </w:r>
      <w:proofErr w:type="spellEnd"/>
      <w:r>
        <w:rPr>
          <w:sz w:val="28"/>
          <w:szCs w:val="28"/>
        </w:rPr>
        <w:t xml:space="preserve">  учащимися через индивидуализацию процесса обучения.</w:t>
      </w:r>
    </w:p>
    <w:p w:rsidR="00D542A3" w:rsidRDefault="00D542A3" w:rsidP="00D542A3">
      <w:pPr>
        <w:spacing w:line="276" w:lineRule="auto"/>
        <w:rPr>
          <w:sz w:val="28"/>
          <w:szCs w:val="28"/>
        </w:rPr>
      </w:pPr>
    </w:p>
    <w:p w:rsidR="00D542A3" w:rsidRDefault="00D542A3" w:rsidP="00D542A3"/>
    <w:p w:rsidR="00D542A3" w:rsidRDefault="00D542A3" w:rsidP="00D542A3"/>
    <w:p w:rsidR="00165AB3" w:rsidRDefault="00D542A3"/>
    <w:sectPr w:rsidR="0016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D"/>
    <w:rsid w:val="005A5DEC"/>
    <w:rsid w:val="00A1547D"/>
    <w:rsid w:val="00BF77AD"/>
    <w:rsid w:val="00D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2017-11-03T18:57:00Z</dcterms:created>
  <dcterms:modified xsi:type="dcterms:W3CDTF">2017-11-03T18:58:00Z</dcterms:modified>
</cp:coreProperties>
</file>